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B7" w:rsidRPr="002F654B" w:rsidRDefault="009F65E2" w:rsidP="008644B7">
      <w:pPr>
        <w:rPr>
          <w:rFonts w:ascii="Calibri" w:hAnsi="Calibri"/>
          <w:b/>
          <w:szCs w:val="24"/>
        </w:rPr>
      </w:pPr>
      <w:r>
        <w:rPr>
          <w:noProof/>
          <w:lang w:val="es-US" w:eastAsia="es-US" w:bidi="ar-SA"/>
        </w:rPr>
        <w:drawing>
          <wp:inline distT="0" distB="0" distL="0" distR="0" wp14:anchorId="7394B262" wp14:editId="39315EEF">
            <wp:extent cx="5629275" cy="1822450"/>
            <wp:effectExtent l="0" t="0" r="9525" b="6350"/>
            <wp:docPr id="1" name="Picture 1" descr="tax identity the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x identity thef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1822450"/>
                    </a:xfrm>
                    <a:prstGeom prst="rect">
                      <a:avLst/>
                    </a:prstGeom>
                    <a:noFill/>
                    <a:ln>
                      <a:noFill/>
                    </a:ln>
                  </pic:spPr>
                </pic:pic>
              </a:graphicData>
            </a:graphic>
          </wp:inline>
        </w:drawing>
      </w:r>
      <w:bookmarkStart w:id="0" w:name="_GoBack"/>
      <w:bookmarkEnd w:id="0"/>
    </w:p>
    <w:p w:rsidR="008644B7" w:rsidRDefault="008644B7" w:rsidP="008644B7">
      <w:pPr>
        <w:rPr>
          <w:rFonts w:ascii="Calibri" w:hAnsi="Calibri"/>
          <w:b/>
          <w:sz w:val="36"/>
          <w:szCs w:val="36"/>
        </w:rPr>
      </w:pPr>
    </w:p>
    <w:p w:rsidR="008644B7" w:rsidRPr="00E25CE1" w:rsidRDefault="008644B7" w:rsidP="00FC3385">
      <w:pPr>
        <w:pStyle w:val="Heading5"/>
        <w:rPr>
          <w:lang w:val="es-US"/>
        </w:rPr>
      </w:pPr>
      <w:r w:rsidRPr="00E25CE1">
        <w:rPr>
          <w:lang w:val="es-US"/>
        </w:rPr>
        <w:t>Impostores que simulan trabajar para el IRS les apuntan a los contribuyentes</w:t>
      </w:r>
    </w:p>
    <w:p w:rsidR="008644B7" w:rsidRPr="00E25CE1" w:rsidRDefault="008644B7" w:rsidP="008644B7">
      <w:pPr>
        <w:rPr>
          <w:rFonts w:ascii="Calibri" w:hAnsi="Calibri"/>
          <w:b/>
          <w:sz w:val="36"/>
          <w:szCs w:val="36"/>
          <w:lang w:val="es-US"/>
        </w:rPr>
      </w:pPr>
    </w:p>
    <w:p w:rsidR="00F95DED" w:rsidRPr="00E25CE1" w:rsidRDefault="00D81F42" w:rsidP="00AE0F78">
      <w:pPr>
        <w:pStyle w:val="BodyText3"/>
        <w:rPr>
          <w:rFonts w:asciiTheme="minorHAnsi" w:hAnsiTheme="minorHAnsi"/>
          <w:sz w:val="28"/>
          <w:szCs w:val="28"/>
          <w:lang w:val="es-US"/>
        </w:rPr>
      </w:pPr>
      <w:r w:rsidRPr="00E25CE1">
        <w:rPr>
          <w:rFonts w:asciiTheme="minorHAnsi" w:hAnsiTheme="minorHAnsi"/>
          <w:sz w:val="28"/>
          <w:szCs w:val="28"/>
          <w:lang w:val="es-US"/>
        </w:rPr>
        <w:t xml:space="preserve">La temporada de impuestos recién acaba de empezar, pero los estafadores de impuestos han estado trabajando duro. De hecho, la Comisión Federal de Comercio (FTC) ha recibido miles de quejas sobre una clase de estafador en particular — los impostores que simulan trabajar para el IRS. </w:t>
      </w:r>
    </w:p>
    <w:p w:rsidR="00F95DED" w:rsidRPr="00E25CE1" w:rsidRDefault="00F95DED" w:rsidP="00AE0F78">
      <w:pPr>
        <w:pStyle w:val="BodyText3"/>
        <w:rPr>
          <w:rFonts w:asciiTheme="minorHAnsi" w:hAnsiTheme="minorHAnsi"/>
          <w:sz w:val="28"/>
          <w:szCs w:val="28"/>
          <w:lang w:val="es-US"/>
        </w:rPr>
      </w:pPr>
    </w:p>
    <w:p w:rsidR="00F456B7" w:rsidRPr="00E25CE1" w:rsidRDefault="00AE0F78" w:rsidP="00AE0F78">
      <w:pPr>
        <w:pStyle w:val="BodyText3"/>
        <w:rPr>
          <w:rFonts w:asciiTheme="minorHAnsi" w:hAnsiTheme="minorHAnsi"/>
          <w:sz w:val="28"/>
          <w:szCs w:val="28"/>
          <w:lang w:val="es-US"/>
        </w:rPr>
      </w:pPr>
      <w:r w:rsidRPr="00E25CE1">
        <w:rPr>
          <w:rFonts w:asciiTheme="minorHAnsi" w:hAnsiTheme="minorHAnsi"/>
          <w:sz w:val="28"/>
          <w:szCs w:val="28"/>
          <w:lang w:val="es-US"/>
        </w:rPr>
        <w:t xml:space="preserve">Operan así: los estafadores que se hacen pasar por funcionarios del IRS lo llaman y le dicen que adeuda impuestos. Lo amenazan con arrestarlo o deportarlo, revocarle su licencia, o incluso con clausurar su negocio si no paga inmediatamente. Podrían conocer su número de Seguro Social — o al menos los últimos cuatro dígitos — haciéndole creer que realmente lo están llamando del IRS. También pueden manipular el aparato de identificación de llamadas para que parezca que realmente están llamando desde Washington, DC. </w:t>
      </w:r>
    </w:p>
    <w:p w:rsidR="00F456B7" w:rsidRPr="00E25CE1" w:rsidRDefault="00F456B7" w:rsidP="00AE0F78">
      <w:pPr>
        <w:pStyle w:val="BodyText3"/>
        <w:rPr>
          <w:rFonts w:asciiTheme="minorHAnsi" w:hAnsiTheme="minorHAnsi"/>
          <w:sz w:val="28"/>
          <w:szCs w:val="28"/>
          <w:lang w:val="es-US"/>
        </w:rPr>
      </w:pPr>
    </w:p>
    <w:p w:rsidR="00AE0F78" w:rsidRPr="00E25CE1" w:rsidRDefault="00AE0F78" w:rsidP="00AE0F78">
      <w:pPr>
        <w:pStyle w:val="BodyText3"/>
        <w:rPr>
          <w:rFonts w:asciiTheme="minorHAnsi" w:hAnsiTheme="minorHAnsi"/>
          <w:sz w:val="28"/>
          <w:szCs w:val="28"/>
          <w:lang w:val="es-US"/>
        </w:rPr>
      </w:pPr>
      <w:r w:rsidRPr="00E25CE1">
        <w:rPr>
          <w:rFonts w:asciiTheme="minorHAnsi" w:hAnsiTheme="minorHAnsi"/>
          <w:sz w:val="28"/>
          <w:szCs w:val="28"/>
          <w:lang w:val="es-US"/>
        </w:rPr>
        <w:t>Antes de que usted pueda verificar la identidad de estas personas, le dirán que coloque el dinero en una tarjeta de débito pre-pagada y que les diga el número de la tarjeta — algo que ninguna agencia del gobierno le pediría que haga. Y después de hacerlo, usted descubre que es una estafa y que perdió el dinero.</w:t>
      </w:r>
    </w:p>
    <w:p w:rsidR="00F456B7" w:rsidRPr="00E25CE1" w:rsidRDefault="00AE0F78" w:rsidP="00AE0F78">
      <w:pPr>
        <w:spacing w:before="100" w:beforeAutospacing="1" w:after="100" w:afterAutospacing="1"/>
        <w:rPr>
          <w:rFonts w:asciiTheme="minorHAnsi" w:hAnsiTheme="minorHAnsi"/>
          <w:sz w:val="28"/>
          <w:szCs w:val="28"/>
          <w:lang w:val="es-US"/>
        </w:rPr>
      </w:pPr>
      <w:r w:rsidRPr="00E25CE1">
        <w:rPr>
          <w:rFonts w:asciiTheme="minorHAnsi" w:hAnsiTheme="minorHAnsi"/>
          <w:sz w:val="28"/>
          <w:szCs w:val="28"/>
          <w:lang w:val="es-US"/>
        </w:rPr>
        <w:t xml:space="preserve">Si usted debe — o piensa que debe — impuestos federales, comuníquese con el IRS llamando al 800-829-1040 o vaya a </w:t>
      </w:r>
      <w:hyperlink r:id="rId10">
        <w:r w:rsidRPr="00E25CE1">
          <w:rPr>
            <w:rStyle w:val="Hyperlink"/>
            <w:rFonts w:asciiTheme="minorHAnsi" w:hAnsiTheme="minorHAnsi"/>
            <w:sz w:val="28"/>
            <w:szCs w:val="28"/>
            <w:u w:val="none"/>
            <w:lang w:val="es-US"/>
          </w:rPr>
          <w:t>irs.gov</w:t>
        </w:r>
      </w:hyperlink>
      <w:r w:rsidRPr="00E25CE1">
        <w:rPr>
          <w:rFonts w:asciiTheme="minorHAnsi" w:hAnsiTheme="minorHAnsi"/>
          <w:sz w:val="28"/>
          <w:szCs w:val="28"/>
          <w:lang w:val="es-US"/>
        </w:rPr>
        <w:t xml:space="preserve">. Los empleados del IRS lo pueden ayudar con sus preguntas sobre los pagos. El </w:t>
      </w:r>
      <w:hyperlink r:id="rId11">
        <w:r w:rsidRPr="00E25CE1">
          <w:rPr>
            <w:rStyle w:val="Hyperlink"/>
            <w:rFonts w:asciiTheme="minorHAnsi" w:hAnsiTheme="minorHAnsi"/>
            <w:sz w:val="28"/>
            <w:szCs w:val="28"/>
            <w:u w:val="none"/>
            <w:lang w:val="es-US"/>
          </w:rPr>
          <w:t>IRS no le pide a la gente que pague con tarjetas de débito pre-pagadas ni con transferencias de dinero</w:t>
        </w:r>
      </w:hyperlink>
      <w:r w:rsidRPr="00E25CE1">
        <w:rPr>
          <w:rFonts w:asciiTheme="minorHAnsi" w:hAnsiTheme="minorHAnsi"/>
          <w:sz w:val="28"/>
          <w:szCs w:val="28"/>
          <w:lang w:val="es-US"/>
        </w:rPr>
        <w:t xml:space="preserve">, ni tampoco pide los números de tarjeta de crédito por teléfono. Cuando el IRS necesita </w:t>
      </w:r>
      <w:r w:rsidRPr="00E25CE1">
        <w:rPr>
          <w:rFonts w:asciiTheme="minorHAnsi" w:hAnsiTheme="minorHAnsi"/>
          <w:sz w:val="28"/>
          <w:szCs w:val="28"/>
          <w:lang w:val="es-US"/>
        </w:rPr>
        <w:lastRenderedPageBreak/>
        <w:t>comunicarse con la gente por impuestos impagos, usualmente lo hace por correo postal y no por teléfono. </w:t>
      </w:r>
    </w:p>
    <w:p w:rsidR="00AE0F78" w:rsidRPr="00E25CE1" w:rsidRDefault="00AE0F78" w:rsidP="00AE0F78">
      <w:pPr>
        <w:spacing w:before="100" w:beforeAutospacing="1" w:after="100" w:afterAutospacing="1"/>
        <w:rPr>
          <w:rFonts w:asciiTheme="minorHAnsi" w:hAnsiTheme="minorHAnsi"/>
          <w:sz w:val="28"/>
          <w:szCs w:val="28"/>
          <w:lang w:val="es-US"/>
        </w:rPr>
      </w:pPr>
      <w:r w:rsidRPr="00E25CE1">
        <w:rPr>
          <w:rFonts w:asciiTheme="minorHAnsi" w:hAnsiTheme="minorHAnsi"/>
          <w:sz w:val="28"/>
          <w:szCs w:val="28"/>
          <w:lang w:val="es-US"/>
        </w:rPr>
        <w:t xml:space="preserve">Reporte las estafas de impostores que simulan trabajar para el IRS ante el Inspector General del Tesoro para la Administración del Contribuyente (TIGTA) </w:t>
      </w:r>
      <w:hyperlink r:id="rId12">
        <w:r w:rsidRPr="00E25CE1">
          <w:rPr>
            <w:rStyle w:val="Hyperlink"/>
            <w:rFonts w:asciiTheme="minorHAnsi" w:hAnsiTheme="minorHAnsi"/>
            <w:sz w:val="28"/>
            <w:szCs w:val="28"/>
            <w:u w:val="none"/>
            <w:lang w:val="es-US"/>
          </w:rPr>
          <w:t>en internet</w:t>
        </w:r>
      </w:hyperlink>
      <w:r w:rsidRPr="00E25CE1">
        <w:rPr>
          <w:rFonts w:asciiTheme="minorHAnsi" w:hAnsiTheme="minorHAnsi"/>
          <w:sz w:val="28"/>
          <w:szCs w:val="28"/>
          <w:lang w:val="es-US"/>
        </w:rPr>
        <w:t xml:space="preserve"> o llamando al 800-366-4484, y ante la FTC en </w:t>
      </w:r>
      <w:hyperlink r:id="rId13">
        <w:r w:rsidRPr="00E25CE1">
          <w:rPr>
            <w:rStyle w:val="Hyperlink"/>
            <w:rFonts w:asciiTheme="minorHAnsi" w:hAnsiTheme="minorHAnsi"/>
            <w:sz w:val="28"/>
            <w:szCs w:val="28"/>
            <w:u w:val="none"/>
            <w:lang w:val="es-US"/>
          </w:rPr>
          <w:t>ftc.gov/</w:t>
        </w:r>
        <w:proofErr w:type="spellStart"/>
        <w:r w:rsidRPr="00E25CE1">
          <w:rPr>
            <w:rStyle w:val="Hyperlink"/>
            <w:rFonts w:asciiTheme="minorHAnsi" w:hAnsiTheme="minorHAnsi"/>
            <w:sz w:val="28"/>
            <w:szCs w:val="28"/>
            <w:u w:val="none"/>
            <w:lang w:val="es-US"/>
          </w:rPr>
          <w:t>complaint</w:t>
        </w:r>
        <w:proofErr w:type="spellEnd"/>
      </w:hyperlink>
      <w:r w:rsidRPr="00E25CE1">
        <w:rPr>
          <w:rFonts w:asciiTheme="minorHAnsi" w:hAnsiTheme="minorHAnsi"/>
          <w:sz w:val="28"/>
          <w:szCs w:val="28"/>
          <w:lang w:val="es-US"/>
        </w:rPr>
        <w:t xml:space="preserve">. </w:t>
      </w:r>
    </w:p>
    <w:p w:rsidR="00D90BA6" w:rsidRPr="00E25CE1" w:rsidRDefault="00F456B7" w:rsidP="00D90BA6">
      <w:pPr>
        <w:rPr>
          <w:rFonts w:asciiTheme="minorHAnsi" w:hAnsiTheme="minorHAnsi"/>
          <w:sz w:val="28"/>
          <w:szCs w:val="28"/>
          <w:lang w:val="es-US"/>
        </w:rPr>
      </w:pPr>
      <w:r w:rsidRPr="00E25CE1">
        <w:rPr>
          <w:rFonts w:asciiTheme="minorHAnsi" w:hAnsiTheme="minorHAnsi"/>
          <w:sz w:val="28"/>
          <w:szCs w:val="28"/>
          <w:lang w:val="es-US"/>
        </w:rPr>
        <w:t>Y hablando de estafas de impuestos, ésta es la Semana de Concientización sobre Robo de Identidad Relacionado con Impuestos. El robo de identidad relacionado con impuestos se produce cuando alguien presenta una declaración de impuestos falsa usando su información personal — como su número de Seguro Social — para conseguir un rembolso de impuestos del IRS.</w:t>
      </w:r>
      <w:r w:rsidRPr="00E25CE1">
        <w:rPr>
          <w:rFonts w:asciiTheme="minorHAnsi" w:hAnsiTheme="minorHAnsi"/>
          <w:i/>
          <w:sz w:val="28"/>
          <w:szCs w:val="28"/>
          <w:lang w:val="es-US"/>
        </w:rPr>
        <w:t xml:space="preserve"> </w:t>
      </w:r>
      <w:r w:rsidRPr="00E25CE1">
        <w:rPr>
          <w:rFonts w:asciiTheme="minorHAnsi" w:hAnsiTheme="minorHAnsi"/>
          <w:sz w:val="28"/>
          <w:szCs w:val="28"/>
          <w:lang w:val="es-US"/>
        </w:rPr>
        <w:t xml:space="preserve">También se puede producir cuando alguien usa su número de Seguro Social para conseguir un trabajo o para deducir a su hijo de una declaración de impuestos como si fuera un dependiente propio. El robo de identidad relacionado con impuestos es la forma más común de robo de identidad reportado a la Comisión Federal de Comercio (FTC). </w:t>
      </w:r>
    </w:p>
    <w:p w:rsidR="00D90BA6" w:rsidRPr="00E25CE1" w:rsidRDefault="00D90BA6" w:rsidP="00D90BA6">
      <w:pPr>
        <w:rPr>
          <w:rFonts w:asciiTheme="minorHAnsi" w:hAnsiTheme="minorHAnsi"/>
          <w:sz w:val="28"/>
          <w:szCs w:val="28"/>
          <w:lang w:val="es-US"/>
        </w:rPr>
      </w:pPr>
    </w:p>
    <w:p w:rsidR="008644B7" w:rsidRPr="00E25CE1" w:rsidRDefault="008644B7" w:rsidP="00D90BA6">
      <w:pPr>
        <w:rPr>
          <w:rFonts w:asciiTheme="minorHAnsi" w:hAnsiTheme="minorHAnsi"/>
          <w:color w:val="000000"/>
          <w:sz w:val="28"/>
          <w:szCs w:val="28"/>
          <w:lang w:val="es-US"/>
        </w:rPr>
      </w:pPr>
      <w:r w:rsidRPr="00E25CE1">
        <w:rPr>
          <w:rFonts w:asciiTheme="minorHAnsi" w:hAnsiTheme="minorHAnsi"/>
          <w:sz w:val="28"/>
          <w:szCs w:val="28"/>
          <w:lang w:val="es-US"/>
        </w:rPr>
        <w:t>Por lo general, las víctimas del robo de identidad relacionado con impuestos se enteran de este delito cuando reciben una carta del IRS informándoles que se ha presentado más de una declaración de impuestos bajo su nombre, o cuando en los registros del IRS figura que recibieron salarios de un empleador que desconocen. Si recibe una carta de este tipo, no entre en pánico.</w:t>
      </w:r>
      <w:r w:rsidRPr="00E25CE1">
        <w:rPr>
          <w:rFonts w:asciiTheme="minorHAnsi" w:hAnsiTheme="minorHAnsi"/>
          <w:color w:val="000000"/>
          <w:sz w:val="28"/>
          <w:szCs w:val="28"/>
          <w:lang w:val="es-US"/>
        </w:rPr>
        <w:t xml:space="preserve"> Comuníquese con la Unidad Especializada en Protección de Identidad del IRS llamando al 1-800-908-4490.  </w:t>
      </w:r>
      <w:r w:rsidRPr="00E25CE1">
        <w:rPr>
          <w:rFonts w:asciiTheme="minorHAnsi" w:hAnsiTheme="minorHAnsi"/>
          <w:sz w:val="28"/>
          <w:szCs w:val="28"/>
          <w:lang w:val="es-US"/>
        </w:rPr>
        <w:t>Si es víctima del robo de identidad relacionado con impuestos</w:t>
      </w:r>
      <w:r w:rsidRPr="00E25CE1">
        <w:rPr>
          <w:rFonts w:asciiTheme="minorHAnsi" w:hAnsiTheme="minorHAnsi"/>
          <w:color w:val="000000"/>
          <w:sz w:val="28"/>
          <w:szCs w:val="28"/>
          <w:lang w:val="es-US"/>
        </w:rPr>
        <w:t xml:space="preserve"> visite </w:t>
      </w:r>
      <w:hyperlink r:id="rId14">
        <w:r w:rsidRPr="00E25CE1">
          <w:rPr>
            <w:rStyle w:val="Hyperlink"/>
            <w:rFonts w:asciiTheme="minorHAnsi" w:hAnsiTheme="minorHAnsi"/>
            <w:sz w:val="28"/>
            <w:szCs w:val="28"/>
            <w:lang w:val="es-US"/>
          </w:rPr>
          <w:t>IdentityTheft.gov</w:t>
        </w:r>
      </w:hyperlink>
      <w:r w:rsidRPr="00E25CE1">
        <w:rPr>
          <w:rFonts w:asciiTheme="minorHAnsi" w:hAnsiTheme="minorHAnsi"/>
          <w:sz w:val="28"/>
          <w:szCs w:val="28"/>
          <w:lang w:val="es-US"/>
        </w:rPr>
        <w:t xml:space="preserve"> para obtener ayuda para recuperarse del robo de identidad.</w:t>
      </w:r>
    </w:p>
    <w:p w:rsidR="00EF0E76" w:rsidRPr="00E25CE1" w:rsidRDefault="00EF0E76" w:rsidP="0098292E">
      <w:pPr>
        <w:rPr>
          <w:rFonts w:asciiTheme="minorHAnsi" w:hAnsiTheme="minorHAnsi"/>
          <w:sz w:val="28"/>
          <w:szCs w:val="28"/>
          <w:lang w:val="es-US"/>
        </w:rPr>
      </w:pPr>
    </w:p>
    <w:p w:rsidR="003B4B86" w:rsidRPr="00E25CE1" w:rsidRDefault="003B4B86" w:rsidP="0098292E">
      <w:pPr>
        <w:rPr>
          <w:rFonts w:asciiTheme="minorHAnsi" w:hAnsiTheme="minorHAnsi"/>
          <w:b/>
          <w:sz w:val="28"/>
          <w:szCs w:val="28"/>
          <w:lang w:val="es-US"/>
        </w:rPr>
      </w:pPr>
      <w:r w:rsidRPr="00E25CE1">
        <w:rPr>
          <w:rFonts w:asciiTheme="minorHAnsi" w:hAnsiTheme="minorHAnsi"/>
          <w:b/>
          <w:sz w:val="28"/>
          <w:szCs w:val="28"/>
          <w:lang w:val="es-US"/>
        </w:rPr>
        <w:t>[LA INFORMACIÓN DE SU ORGANIZACIÓN]</w:t>
      </w:r>
    </w:p>
    <w:sectPr w:rsidR="003B4B86" w:rsidRPr="00E25CE1" w:rsidSect="005027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CF" w:rsidRDefault="008C67CF" w:rsidP="00AC0017">
      <w:r>
        <w:separator/>
      </w:r>
    </w:p>
  </w:endnote>
  <w:endnote w:type="continuationSeparator" w:id="0">
    <w:p w:rsidR="008C67CF" w:rsidRDefault="008C67CF" w:rsidP="00AC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CF" w:rsidRDefault="008C67CF" w:rsidP="00AC0017">
      <w:r>
        <w:separator/>
      </w:r>
    </w:p>
  </w:footnote>
  <w:footnote w:type="continuationSeparator" w:id="0">
    <w:p w:rsidR="008C67CF" w:rsidRDefault="008C67CF" w:rsidP="00AC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0C82"/>
    <w:multiLevelType w:val="hybridMultilevel"/>
    <w:tmpl w:val="381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8731E"/>
    <w:multiLevelType w:val="hybridMultilevel"/>
    <w:tmpl w:val="89E247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768238B"/>
    <w:multiLevelType w:val="multilevel"/>
    <w:tmpl w:val="1F86A1F8"/>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B7"/>
    <w:rsid w:val="00016D9F"/>
    <w:rsid w:val="00030DB8"/>
    <w:rsid w:val="000A1C07"/>
    <w:rsid w:val="000A2329"/>
    <w:rsid w:val="000B67F9"/>
    <w:rsid w:val="000F6181"/>
    <w:rsid w:val="00111DF3"/>
    <w:rsid w:val="001324C6"/>
    <w:rsid w:val="001869C0"/>
    <w:rsid w:val="001A35B5"/>
    <w:rsid w:val="001C4F20"/>
    <w:rsid w:val="001D0E96"/>
    <w:rsid w:val="001E4E0F"/>
    <w:rsid w:val="001E7261"/>
    <w:rsid w:val="001F3A16"/>
    <w:rsid w:val="00221AF0"/>
    <w:rsid w:val="0023141C"/>
    <w:rsid w:val="00247827"/>
    <w:rsid w:val="002C5FE2"/>
    <w:rsid w:val="003027F5"/>
    <w:rsid w:val="00310E41"/>
    <w:rsid w:val="00322CB1"/>
    <w:rsid w:val="003531A1"/>
    <w:rsid w:val="003561A2"/>
    <w:rsid w:val="00377D92"/>
    <w:rsid w:val="00380333"/>
    <w:rsid w:val="003B4B86"/>
    <w:rsid w:val="003D7C89"/>
    <w:rsid w:val="003E6E3E"/>
    <w:rsid w:val="003F7161"/>
    <w:rsid w:val="004009B3"/>
    <w:rsid w:val="00426C52"/>
    <w:rsid w:val="0046020A"/>
    <w:rsid w:val="00472D51"/>
    <w:rsid w:val="004741D8"/>
    <w:rsid w:val="004C68C4"/>
    <w:rsid w:val="004D63B1"/>
    <w:rsid w:val="004D79BC"/>
    <w:rsid w:val="004F01ED"/>
    <w:rsid w:val="005027BC"/>
    <w:rsid w:val="005311DE"/>
    <w:rsid w:val="00531E76"/>
    <w:rsid w:val="00540EBC"/>
    <w:rsid w:val="0054394B"/>
    <w:rsid w:val="0055133E"/>
    <w:rsid w:val="00576112"/>
    <w:rsid w:val="00584903"/>
    <w:rsid w:val="005A0437"/>
    <w:rsid w:val="005B2993"/>
    <w:rsid w:val="005F439E"/>
    <w:rsid w:val="00601CA4"/>
    <w:rsid w:val="00614270"/>
    <w:rsid w:val="00616CE1"/>
    <w:rsid w:val="00630F0C"/>
    <w:rsid w:val="00635AB5"/>
    <w:rsid w:val="00640552"/>
    <w:rsid w:val="00664127"/>
    <w:rsid w:val="00664C7C"/>
    <w:rsid w:val="00683911"/>
    <w:rsid w:val="006B143D"/>
    <w:rsid w:val="006C1E69"/>
    <w:rsid w:val="00724256"/>
    <w:rsid w:val="00756162"/>
    <w:rsid w:val="00767065"/>
    <w:rsid w:val="007A63CC"/>
    <w:rsid w:val="007C3F39"/>
    <w:rsid w:val="00810484"/>
    <w:rsid w:val="00840003"/>
    <w:rsid w:val="00861338"/>
    <w:rsid w:val="008644B7"/>
    <w:rsid w:val="00865470"/>
    <w:rsid w:val="00884056"/>
    <w:rsid w:val="008A4706"/>
    <w:rsid w:val="008C67CF"/>
    <w:rsid w:val="008D1BDA"/>
    <w:rsid w:val="008D33C4"/>
    <w:rsid w:val="00940D59"/>
    <w:rsid w:val="009669D2"/>
    <w:rsid w:val="009672A3"/>
    <w:rsid w:val="0098292E"/>
    <w:rsid w:val="009970F1"/>
    <w:rsid w:val="009A4834"/>
    <w:rsid w:val="009A6EBB"/>
    <w:rsid w:val="009E2C97"/>
    <w:rsid w:val="009F5C17"/>
    <w:rsid w:val="009F65E2"/>
    <w:rsid w:val="009F6C71"/>
    <w:rsid w:val="00A02540"/>
    <w:rsid w:val="00A27650"/>
    <w:rsid w:val="00A33CD7"/>
    <w:rsid w:val="00A83260"/>
    <w:rsid w:val="00A910B0"/>
    <w:rsid w:val="00AC0017"/>
    <w:rsid w:val="00AD312F"/>
    <w:rsid w:val="00AD7A1C"/>
    <w:rsid w:val="00AE0F78"/>
    <w:rsid w:val="00AE1774"/>
    <w:rsid w:val="00B100EF"/>
    <w:rsid w:val="00B37128"/>
    <w:rsid w:val="00B66099"/>
    <w:rsid w:val="00BC67B1"/>
    <w:rsid w:val="00BD1820"/>
    <w:rsid w:val="00C0002C"/>
    <w:rsid w:val="00C55C86"/>
    <w:rsid w:val="00C91792"/>
    <w:rsid w:val="00C91D5B"/>
    <w:rsid w:val="00CA50AF"/>
    <w:rsid w:val="00CB30DA"/>
    <w:rsid w:val="00CC64E0"/>
    <w:rsid w:val="00CD328D"/>
    <w:rsid w:val="00CF4AEE"/>
    <w:rsid w:val="00D06B7E"/>
    <w:rsid w:val="00D12349"/>
    <w:rsid w:val="00D14EE9"/>
    <w:rsid w:val="00D252E9"/>
    <w:rsid w:val="00D2787C"/>
    <w:rsid w:val="00D50ABD"/>
    <w:rsid w:val="00D57623"/>
    <w:rsid w:val="00D7116A"/>
    <w:rsid w:val="00D81E8B"/>
    <w:rsid w:val="00D81F42"/>
    <w:rsid w:val="00D90BA6"/>
    <w:rsid w:val="00DB7C41"/>
    <w:rsid w:val="00DD68B7"/>
    <w:rsid w:val="00E1700E"/>
    <w:rsid w:val="00E2518C"/>
    <w:rsid w:val="00E25CE1"/>
    <w:rsid w:val="00E4177A"/>
    <w:rsid w:val="00E84DA0"/>
    <w:rsid w:val="00E8783D"/>
    <w:rsid w:val="00EB0549"/>
    <w:rsid w:val="00ED773B"/>
    <w:rsid w:val="00EE2C45"/>
    <w:rsid w:val="00EF05A4"/>
    <w:rsid w:val="00EF0E76"/>
    <w:rsid w:val="00F40D20"/>
    <w:rsid w:val="00F456B7"/>
    <w:rsid w:val="00F829AD"/>
    <w:rsid w:val="00F82FDC"/>
    <w:rsid w:val="00F83BCC"/>
    <w:rsid w:val="00F95DED"/>
    <w:rsid w:val="00FA1047"/>
    <w:rsid w:val="00FC17CB"/>
    <w:rsid w:val="00FC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B7"/>
    <w:rPr>
      <w:rFonts w:eastAsia="Calibri"/>
      <w:sz w:val="32"/>
      <w:szCs w:val="32"/>
    </w:rPr>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FC3385"/>
    <w:pPr>
      <w:keepNext/>
      <w:outlineLvl w:val="4"/>
    </w:pPr>
    <w:rPr>
      <w:rFonts w:ascii="Calibri" w:hAnsi="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character" w:styleId="Hyperlink">
    <w:name w:val="Hyperlink"/>
    <w:uiPriority w:val="99"/>
    <w:unhideWhenUsed/>
    <w:rsid w:val="008644B7"/>
    <w:rPr>
      <w:color w:val="0000FF"/>
      <w:u w:val="single"/>
    </w:rPr>
  </w:style>
  <w:style w:type="paragraph" w:styleId="BodyText">
    <w:name w:val="Body Text"/>
    <w:basedOn w:val="Normal"/>
    <w:link w:val="BodyTextChar"/>
    <w:uiPriority w:val="99"/>
    <w:unhideWhenUsed/>
    <w:rsid w:val="008644B7"/>
    <w:pPr>
      <w:jc w:val="both"/>
    </w:pPr>
  </w:style>
  <w:style w:type="character" w:customStyle="1" w:styleId="BodyTextChar">
    <w:name w:val="Body Text Char"/>
    <w:basedOn w:val="DefaultParagraphFont"/>
    <w:link w:val="BodyText"/>
    <w:uiPriority w:val="99"/>
    <w:rsid w:val="008644B7"/>
    <w:rPr>
      <w:rFonts w:eastAsia="Calibri"/>
      <w:sz w:val="32"/>
      <w:szCs w:val="32"/>
    </w:rPr>
  </w:style>
  <w:style w:type="paragraph" w:styleId="ListParagraph">
    <w:name w:val="List Paragraph"/>
    <w:basedOn w:val="Normal"/>
    <w:uiPriority w:val="34"/>
    <w:qFormat/>
    <w:rsid w:val="008644B7"/>
    <w:pPr>
      <w:ind w:left="720"/>
      <w:contextualSpacing/>
    </w:pPr>
  </w:style>
  <w:style w:type="paragraph" w:styleId="BodyText2">
    <w:name w:val="Body Text 2"/>
    <w:basedOn w:val="Normal"/>
    <w:link w:val="BodyText2Char"/>
    <w:uiPriority w:val="99"/>
    <w:unhideWhenUsed/>
    <w:rsid w:val="008644B7"/>
    <w:rPr>
      <w:rFonts w:ascii="Calibri" w:hAnsi="Calibri"/>
      <w:color w:val="090909"/>
      <w:sz w:val="28"/>
      <w:szCs w:val="28"/>
    </w:rPr>
  </w:style>
  <w:style w:type="character" w:customStyle="1" w:styleId="BodyText2Char">
    <w:name w:val="Body Text 2 Char"/>
    <w:basedOn w:val="DefaultParagraphFont"/>
    <w:link w:val="BodyText2"/>
    <w:uiPriority w:val="99"/>
    <w:rsid w:val="008644B7"/>
    <w:rPr>
      <w:rFonts w:ascii="Calibri" w:eastAsia="Calibri" w:hAnsi="Calibri"/>
      <w:color w:val="090909"/>
      <w:sz w:val="28"/>
      <w:szCs w:val="28"/>
    </w:rPr>
  </w:style>
  <w:style w:type="paragraph" w:styleId="BodyText3">
    <w:name w:val="Body Text 3"/>
    <w:basedOn w:val="Normal"/>
    <w:link w:val="BodyText3Char"/>
    <w:uiPriority w:val="99"/>
    <w:unhideWhenUsed/>
    <w:rsid w:val="008644B7"/>
    <w:rPr>
      <w:rFonts w:ascii="Calibri" w:hAnsi="Calibri"/>
      <w:sz w:val="24"/>
      <w:szCs w:val="24"/>
    </w:rPr>
  </w:style>
  <w:style w:type="character" w:customStyle="1" w:styleId="BodyText3Char">
    <w:name w:val="Body Text 3 Char"/>
    <w:basedOn w:val="DefaultParagraphFont"/>
    <w:link w:val="BodyText3"/>
    <w:uiPriority w:val="99"/>
    <w:rsid w:val="008644B7"/>
    <w:rPr>
      <w:rFonts w:ascii="Calibri" w:eastAsia="Calibri" w:hAnsi="Calibri"/>
    </w:rPr>
  </w:style>
  <w:style w:type="paragraph" w:styleId="BalloonText">
    <w:name w:val="Balloon Text"/>
    <w:basedOn w:val="Normal"/>
    <w:link w:val="BalloonTextChar"/>
    <w:uiPriority w:val="99"/>
    <w:semiHidden/>
    <w:unhideWhenUsed/>
    <w:rsid w:val="008644B7"/>
    <w:rPr>
      <w:rFonts w:ascii="Tahoma" w:hAnsi="Tahoma" w:cs="Tahoma"/>
      <w:sz w:val="16"/>
      <w:szCs w:val="16"/>
    </w:rPr>
  </w:style>
  <w:style w:type="character" w:customStyle="1" w:styleId="BalloonTextChar">
    <w:name w:val="Balloon Text Char"/>
    <w:basedOn w:val="DefaultParagraphFont"/>
    <w:link w:val="BalloonText"/>
    <w:uiPriority w:val="99"/>
    <w:semiHidden/>
    <w:rsid w:val="008644B7"/>
    <w:rPr>
      <w:rFonts w:ascii="Tahoma" w:eastAsia="Calibri" w:hAnsi="Tahoma" w:cs="Tahoma"/>
      <w:sz w:val="16"/>
      <w:szCs w:val="16"/>
    </w:rPr>
  </w:style>
  <w:style w:type="character" w:customStyle="1" w:styleId="Heading5Char">
    <w:name w:val="Heading 5 Char"/>
    <w:basedOn w:val="DefaultParagraphFont"/>
    <w:link w:val="Heading5"/>
    <w:uiPriority w:val="9"/>
    <w:rsid w:val="00FC3385"/>
    <w:rPr>
      <w:rFonts w:ascii="Calibri" w:eastAsia="Calibri" w:hAnsi="Calibri"/>
      <w:b/>
      <w:sz w:val="36"/>
      <w:szCs w:val="36"/>
    </w:rPr>
  </w:style>
  <w:style w:type="character" w:styleId="FollowedHyperlink">
    <w:name w:val="FollowedHyperlink"/>
    <w:basedOn w:val="DefaultParagraphFont"/>
    <w:uiPriority w:val="99"/>
    <w:semiHidden/>
    <w:unhideWhenUsed/>
    <w:rsid w:val="00E84D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B7"/>
    <w:rPr>
      <w:rFonts w:eastAsia="Calibri"/>
      <w:sz w:val="32"/>
      <w:szCs w:val="32"/>
    </w:rPr>
  </w:style>
  <w:style w:type="paragraph" w:styleId="Heading1">
    <w:name w:val="heading 1"/>
    <w:aliases w:val="FTC Multiline Bullets"/>
    <w:basedOn w:val="Normal"/>
    <w:next w:val="Normal"/>
    <w:link w:val="Heading1Char"/>
    <w:autoRedefine/>
    <w:uiPriority w:val="9"/>
    <w:qFormat/>
    <w:rsid w:val="003F7161"/>
    <w:pPr>
      <w:keepNext/>
      <w:keepLines/>
      <w:numPr>
        <w:numId w:val="3"/>
      </w:numPr>
      <w:spacing w:before="120"/>
      <w:outlineLvl w:val="0"/>
    </w:pPr>
    <w:rPr>
      <w:rFonts w:eastAsiaTheme="majorEastAsia" w:cstheme="majorBidi"/>
      <w:bCs/>
      <w:szCs w:val="28"/>
    </w:rPr>
  </w:style>
  <w:style w:type="paragraph" w:styleId="Heading2">
    <w:name w:val="heading 2"/>
    <w:aliases w:val="FTC Level 2"/>
    <w:basedOn w:val="Normal"/>
    <w:next w:val="Normal"/>
    <w:link w:val="Heading2Char"/>
    <w:autoRedefine/>
    <w:uiPriority w:val="9"/>
    <w:unhideWhenUsed/>
    <w:qFormat/>
    <w:rsid w:val="003F7161"/>
    <w:pPr>
      <w:keepNext/>
      <w:keepLines/>
      <w:numPr>
        <w:ilvl w:val="1"/>
        <w:numId w:val="3"/>
      </w:numPr>
      <w:spacing w:before="120" w:after="120"/>
      <w:outlineLvl w:val="1"/>
    </w:pPr>
    <w:rPr>
      <w:rFonts w:eastAsiaTheme="majorEastAsia" w:cstheme="majorBidi"/>
      <w:bCs/>
      <w:szCs w:val="26"/>
    </w:rPr>
  </w:style>
  <w:style w:type="paragraph" w:styleId="Heading3">
    <w:name w:val="heading 3"/>
    <w:aliases w:val="FTC Level 3"/>
    <w:basedOn w:val="Normal"/>
    <w:next w:val="Normal"/>
    <w:link w:val="Heading3Char"/>
    <w:autoRedefine/>
    <w:uiPriority w:val="9"/>
    <w:unhideWhenUsed/>
    <w:qFormat/>
    <w:rsid w:val="003F7161"/>
    <w:pPr>
      <w:keepNext/>
      <w:keepLines/>
      <w:spacing w:before="120" w:after="120"/>
      <w:ind w:left="2160" w:hanging="720"/>
      <w:outlineLvl w:val="2"/>
    </w:pPr>
    <w:rPr>
      <w:rFonts w:eastAsiaTheme="majorEastAsia" w:cstheme="majorBidi"/>
      <w:bCs/>
      <w:szCs w:val="22"/>
    </w:rPr>
  </w:style>
  <w:style w:type="paragraph" w:styleId="Heading4">
    <w:name w:val="heading 4"/>
    <w:aliases w:val="FTC Level 4"/>
    <w:basedOn w:val="Normal"/>
    <w:next w:val="Normal"/>
    <w:link w:val="Heading4Char"/>
    <w:autoRedefine/>
    <w:uiPriority w:val="9"/>
    <w:unhideWhenUsed/>
    <w:qFormat/>
    <w:rsid w:val="003F7161"/>
    <w:pPr>
      <w:keepNext/>
      <w:keepLines/>
      <w:numPr>
        <w:ilvl w:val="3"/>
        <w:numId w:val="3"/>
      </w:numPr>
      <w:spacing w:before="120" w:after="120"/>
      <w:outlineLvl w:val="3"/>
    </w:pPr>
    <w:rPr>
      <w:rFonts w:eastAsiaTheme="majorEastAsia" w:cstheme="majorBidi"/>
      <w:bCs/>
      <w:iCs/>
      <w:szCs w:val="22"/>
    </w:rPr>
  </w:style>
  <w:style w:type="paragraph" w:styleId="Heading5">
    <w:name w:val="heading 5"/>
    <w:basedOn w:val="Normal"/>
    <w:next w:val="Normal"/>
    <w:link w:val="Heading5Char"/>
    <w:uiPriority w:val="9"/>
    <w:unhideWhenUsed/>
    <w:qFormat/>
    <w:rsid w:val="00FC3385"/>
    <w:pPr>
      <w:keepNext/>
      <w:outlineLvl w:val="4"/>
    </w:pPr>
    <w:rPr>
      <w:rFonts w:ascii="Calibri" w:hAnsi="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VLvl2">
    <w:name w:val="DV_Lvl2"/>
    <w:basedOn w:val="List"/>
    <w:link w:val="DVLvl2Char"/>
    <w:autoRedefine/>
    <w:qFormat/>
    <w:rsid w:val="00AD7A1C"/>
    <w:pPr>
      <w:tabs>
        <w:tab w:val="left" w:pos="-1440"/>
      </w:tabs>
      <w:autoSpaceDE w:val="0"/>
      <w:autoSpaceDN w:val="0"/>
      <w:adjustRightInd w:val="0"/>
      <w:ind w:left="1440" w:hanging="720"/>
      <w:jc w:val="both"/>
    </w:pPr>
  </w:style>
  <w:style w:type="character" w:customStyle="1" w:styleId="DVLvl2Char">
    <w:name w:val="DV_Lvl2 Char"/>
    <w:basedOn w:val="DefaultParagraphFont"/>
    <w:link w:val="DVLvl2"/>
    <w:rsid w:val="00AD7A1C"/>
    <w:rPr>
      <w:rFonts w:ascii="Times New Roman" w:hAnsi="Times New Roman" w:cs="Times New Roman"/>
      <w:sz w:val="24"/>
      <w:szCs w:val="24"/>
    </w:rPr>
  </w:style>
  <w:style w:type="paragraph" w:styleId="List">
    <w:name w:val="List"/>
    <w:basedOn w:val="Normal"/>
    <w:uiPriority w:val="99"/>
    <w:semiHidden/>
    <w:unhideWhenUsed/>
    <w:rsid w:val="00AD7A1C"/>
    <w:pPr>
      <w:ind w:left="360" w:hanging="360"/>
      <w:contextualSpacing/>
    </w:pPr>
  </w:style>
  <w:style w:type="paragraph" w:styleId="Header">
    <w:name w:val="header"/>
    <w:basedOn w:val="Normal"/>
    <w:link w:val="HeaderChar"/>
    <w:uiPriority w:val="99"/>
    <w:unhideWhenUsed/>
    <w:rsid w:val="00AC0017"/>
    <w:pPr>
      <w:tabs>
        <w:tab w:val="center" w:pos="4680"/>
        <w:tab w:val="right" w:pos="9360"/>
      </w:tabs>
    </w:pPr>
  </w:style>
  <w:style w:type="character" w:customStyle="1" w:styleId="HeaderChar">
    <w:name w:val="Header Char"/>
    <w:basedOn w:val="DefaultParagraphFont"/>
    <w:link w:val="Header"/>
    <w:uiPriority w:val="99"/>
    <w:rsid w:val="00AC0017"/>
  </w:style>
  <w:style w:type="paragraph" w:styleId="Footer">
    <w:name w:val="footer"/>
    <w:basedOn w:val="Normal"/>
    <w:link w:val="FooterChar"/>
    <w:uiPriority w:val="99"/>
    <w:unhideWhenUsed/>
    <w:rsid w:val="00AC0017"/>
    <w:pPr>
      <w:tabs>
        <w:tab w:val="center" w:pos="4680"/>
        <w:tab w:val="right" w:pos="9360"/>
      </w:tabs>
    </w:pPr>
  </w:style>
  <w:style w:type="character" w:customStyle="1" w:styleId="FooterChar">
    <w:name w:val="Footer Char"/>
    <w:basedOn w:val="DefaultParagraphFont"/>
    <w:link w:val="Footer"/>
    <w:uiPriority w:val="99"/>
    <w:rsid w:val="00AC0017"/>
  </w:style>
  <w:style w:type="character" w:customStyle="1" w:styleId="Heading1Char">
    <w:name w:val="Heading 1 Char"/>
    <w:aliases w:val="FTC Multiline Bullets Char"/>
    <w:basedOn w:val="DefaultParagraphFont"/>
    <w:link w:val="Heading1"/>
    <w:uiPriority w:val="9"/>
    <w:rsid w:val="003F7161"/>
    <w:rPr>
      <w:rFonts w:eastAsiaTheme="majorEastAsia" w:cstheme="majorBidi"/>
      <w:bCs/>
      <w:szCs w:val="28"/>
    </w:rPr>
  </w:style>
  <w:style w:type="character" w:customStyle="1" w:styleId="Heading2Char">
    <w:name w:val="Heading 2 Char"/>
    <w:aliases w:val="FTC Level 2 Char"/>
    <w:basedOn w:val="DefaultParagraphFont"/>
    <w:link w:val="Heading2"/>
    <w:uiPriority w:val="9"/>
    <w:rsid w:val="003F7161"/>
    <w:rPr>
      <w:rFonts w:eastAsiaTheme="majorEastAsia" w:cstheme="majorBidi"/>
      <w:bCs/>
      <w:szCs w:val="26"/>
    </w:rPr>
  </w:style>
  <w:style w:type="character" w:customStyle="1" w:styleId="Heading3Char">
    <w:name w:val="Heading 3 Char"/>
    <w:aliases w:val="FTC Level 3 Char"/>
    <w:basedOn w:val="DefaultParagraphFont"/>
    <w:link w:val="Heading3"/>
    <w:uiPriority w:val="9"/>
    <w:rsid w:val="003F7161"/>
    <w:rPr>
      <w:rFonts w:eastAsiaTheme="majorEastAsia" w:cstheme="majorBidi"/>
      <w:bCs/>
      <w:szCs w:val="22"/>
    </w:rPr>
  </w:style>
  <w:style w:type="character" w:customStyle="1" w:styleId="Heading4Char">
    <w:name w:val="Heading 4 Char"/>
    <w:aliases w:val="FTC Level 4 Char"/>
    <w:basedOn w:val="DefaultParagraphFont"/>
    <w:link w:val="Heading4"/>
    <w:uiPriority w:val="9"/>
    <w:rsid w:val="003F7161"/>
    <w:rPr>
      <w:rFonts w:eastAsiaTheme="majorEastAsia" w:cstheme="majorBidi"/>
      <w:bCs/>
      <w:iCs/>
      <w:szCs w:val="22"/>
    </w:rPr>
  </w:style>
  <w:style w:type="character" w:styleId="Hyperlink">
    <w:name w:val="Hyperlink"/>
    <w:uiPriority w:val="99"/>
    <w:unhideWhenUsed/>
    <w:rsid w:val="008644B7"/>
    <w:rPr>
      <w:color w:val="0000FF"/>
      <w:u w:val="single"/>
    </w:rPr>
  </w:style>
  <w:style w:type="paragraph" w:styleId="BodyText">
    <w:name w:val="Body Text"/>
    <w:basedOn w:val="Normal"/>
    <w:link w:val="BodyTextChar"/>
    <w:uiPriority w:val="99"/>
    <w:unhideWhenUsed/>
    <w:rsid w:val="008644B7"/>
    <w:pPr>
      <w:jc w:val="both"/>
    </w:pPr>
  </w:style>
  <w:style w:type="character" w:customStyle="1" w:styleId="BodyTextChar">
    <w:name w:val="Body Text Char"/>
    <w:basedOn w:val="DefaultParagraphFont"/>
    <w:link w:val="BodyText"/>
    <w:uiPriority w:val="99"/>
    <w:rsid w:val="008644B7"/>
    <w:rPr>
      <w:rFonts w:eastAsia="Calibri"/>
      <w:sz w:val="32"/>
      <w:szCs w:val="32"/>
    </w:rPr>
  </w:style>
  <w:style w:type="paragraph" w:styleId="ListParagraph">
    <w:name w:val="List Paragraph"/>
    <w:basedOn w:val="Normal"/>
    <w:uiPriority w:val="34"/>
    <w:qFormat/>
    <w:rsid w:val="008644B7"/>
    <w:pPr>
      <w:ind w:left="720"/>
      <w:contextualSpacing/>
    </w:pPr>
  </w:style>
  <w:style w:type="paragraph" w:styleId="BodyText2">
    <w:name w:val="Body Text 2"/>
    <w:basedOn w:val="Normal"/>
    <w:link w:val="BodyText2Char"/>
    <w:uiPriority w:val="99"/>
    <w:unhideWhenUsed/>
    <w:rsid w:val="008644B7"/>
    <w:rPr>
      <w:rFonts w:ascii="Calibri" w:hAnsi="Calibri"/>
      <w:color w:val="090909"/>
      <w:sz w:val="28"/>
      <w:szCs w:val="28"/>
    </w:rPr>
  </w:style>
  <w:style w:type="character" w:customStyle="1" w:styleId="BodyText2Char">
    <w:name w:val="Body Text 2 Char"/>
    <w:basedOn w:val="DefaultParagraphFont"/>
    <w:link w:val="BodyText2"/>
    <w:uiPriority w:val="99"/>
    <w:rsid w:val="008644B7"/>
    <w:rPr>
      <w:rFonts w:ascii="Calibri" w:eastAsia="Calibri" w:hAnsi="Calibri"/>
      <w:color w:val="090909"/>
      <w:sz w:val="28"/>
      <w:szCs w:val="28"/>
    </w:rPr>
  </w:style>
  <w:style w:type="paragraph" w:styleId="BodyText3">
    <w:name w:val="Body Text 3"/>
    <w:basedOn w:val="Normal"/>
    <w:link w:val="BodyText3Char"/>
    <w:uiPriority w:val="99"/>
    <w:unhideWhenUsed/>
    <w:rsid w:val="008644B7"/>
    <w:rPr>
      <w:rFonts w:ascii="Calibri" w:hAnsi="Calibri"/>
      <w:sz w:val="24"/>
      <w:szCs w:val="24"/>
    </w:rPr>
  </w:style>
  <w:style w:type="character" w:customStyle="1" w:styleId="BodyText3Char">
    <w:name w:val="Body Text 3 Char"/>
    <w:basedOn w:val="DefaultParagraphFont"/>
    <w:link w:val="BodyText3"/>
    <w:uiPriority w:val="99"/>
    <w:rsid w:val="008644B7"/>
    <w:rPr>
      <w:rFonts w:ascii="Calibri" w:eastAsia="Calibri" w:hAnsi="Calibri"/>
    </w:rPr>
  </w:style>
  <w:style w:type="paragraph" w:styleId="BalloonText">
    <w:name w:val="Balloon Text"/>
    <w:basedOn w:val="Normal"/>
    <w:link w:val="BalloonTextChar"/>
    <w:uiPriority w:val="99"/>
    <w:semiHidden/>
    <w:unhideWhenUsed/>
    <w:rsid w:val="008644B7"/>
    <w:rPr>
      <w:rFonts w:ascii="Tahoma" w:hAnsi="Tahoma" w:cs="Tahoma"/>
      <w:sz w:val="16"/>
      <w:szCs w:val="16"/>
    </w:rPr>
  </w:style>
  <w:style w:type="character" w:customStyle="1" w:styleId="BalloonTextChar">
    <w:name w:val="Balloon Text Char"/>
    <w:basedOn w:val="DefaultParagraphFont"/>
    <w:link w:val="BalloonText"/>
    <w:uiPriority w:val="99"/>
    <w:semiHidden/>
    <w:rsid w:val="008644B7"/>
    <w:rPr>
      <w:rFonts w:ascii="Tahoma" w:eastAsia="Calibri" w:hAnsi="Tahoma" w:cs="Tahoma"/>
      <w:sz w:val="16"/>
      <w:szCs w:val="16"/>
    </w:rPr>
  </w:style>
  <w:style w:type="character" w:customStyle="1" w:styleId="Heading5Char">
    <w:name w:val="Heading 5 Char"/>
    <w:basedOn w:val="DefaultParagraphFont"/>
    <w:link w:val="Heading5"/>
    <w:uiPriority w:val="9"/>
    <w:rsid w:val="00FC3385"/>
    <w:rPr>
      <w:rFonts w:ascii="Calibri" w:eastAsia="Calibri" w:hAnsi="Calibri"/>
      <w:b/>
      <w:sz w:val="36"/>
      <w:szCs w:val="36"/>
    </w:rPr>
  </w:style>
  <w:style w:type="character" w:styleId="FollowedHyperlink">
    <w:name w:val="FollowedHyperlink"/>
    <w:basedOn w:val="DefaultParagraphFont"/>
    <w:uiPriority w:val="99"/>
    <w:semiHidden/>
    <w:unhideWhenUsed/>
    <w:rsid w:val="00E84D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tc.gov/compla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asury.gov/tigta/contact_report_scam.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uac/Newsroom/IRS-Warns-of-Phone-Sc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r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creynolds\AppData\Local\Microsoft\Windows\Temporary%20Internet%20Files\Content.Outlook\FD34VXL8\www.na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14AA-E0FC-4A9F-8A38-1EE04D4A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Federal Trade Commission</dc:creator>
  <cp:lastModifiedBy>morocha</cp:lastModifiedBy>
  <cp:revision>4</cp:revision>
  <dcterms:created xsi:type="dcterms:W3CDTF">2015-12-12T12:30:00Z</dcterms:created>
  <dcterms:modified xsi:type="dcterms:W3CDTF">2015-12-15T13:52:00Z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